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FF" w:rsidRPr="00FF25DA" w:rsidRDefault="008C68FF" w:rsidP="008C68F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8C68FF" w:rsidRPr="00B97AF6" w:rsidRDefault="008C68FF" w:rsidP="008C68FF">
      <w:pPr>
        <w:spacing w:after="0" w:line="240" w:lineRule="auto"/>
        <w:jc w:val="center"/>
        <w:rPr>
          <w:rStyle w:val="FontStyle51"/>
          <w:b/>
          <w:bCs/>
          <w:iCs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B97A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F6">
        <w:rPr>
          <w:rFonts w:ascii="Times New Roman" w:hAnsi="Times New Roman" w:cs="Times New Roman"/>
          <w:b/>
          <w:bCs/>
          <w:iCs/>
          <w:sz w:val="28"/>
          <w:szCs w:val="28"/>
        </w:rPr>
        <w:t>ОУДБ.04 История</w:t>
      </w:r>
      <w:r w:rsidRPr="00B97AF6">
        <w:rPr>
          <w:rStyle w:val="FontStyle51"/>
          <w:b/>
          <w:iCs/>
          <w:sz w:val="28"/>
          <w:szCs w:val="28"/>
        </w:rPr>
        <w:t xml:space="preserve"> </w:t>
      </w:r>
    </w:p>
    <w:p w:rsid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8FF" w:rsidRP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4" w:history="1"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avkluyuev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C68FF" w:rsidRPr="008C68FF" w:rsidRDefault="00B97AF6" w:rsidP="008C68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 сроком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FF" w:rsidRPr="006C0205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740" w:type="dxa"/>
        <w:tblLook w:val="04A0"/>
      </w:tblPr>
      <w:tblGrid>
        <w:gridCol w:w="568"/>
        <w:gridCol w:w="1241"/>
        <w:gridCol w:w="8931"/>
      </w:tblGrid>
      <w:tr w:rsidR="008C68FF" w:rsidRPr="008C68FF" w:rsidTr="00B97A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8C68FF" w:rsidRPr="008C68FF" w:rsidTr="00B97AF6">
        <w:trPr>
          <w:trHeight w:val="266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F" w:rsidRPr="008C68FF" w:rsidRDefault="00766DEE" w:rsidP="00766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  <w:r w:rsidR="008C68FF"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8C68FF"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8C68FF"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8C68FF"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766DEE" w:rsidRPr="008C68FF" w:rsidTr="00B97AF6">
        <w:trPr>
          <w:trHeight w:val="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E" w:rsidRPr="008C68FF" w:rsidRDefault="00766DEE" w:rsidP="008C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E" w:rsidRPr="00A6689D" w:rsidRDefault="00766DEE" w:rsidP="000D5B31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E" w:rsidRDefault="00766DEE" w:rsidP="000D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теста: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 П</w:t>
            </w:r>
            <w:r w:rsidRPr="00A6689D">
              <w:rPr>
                <w:b/>
                <w:bCs/>
                <w:color w:val="000000"/>
              </w:rPr>
              <w:t>ервая русская летопись называлась: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“Слово о полку Игореве”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“Повесть временных лет” Нестора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“Поучение детям"</w:t>
            </w:r>
            <w:r>
              <w:rPr>
                <w:color w:val="000000"/>
              </w:rPr>
              <w:t xml:space="preserve"> </w:t>
            </w:r>
            <w:r w:rsidRPr="00A6689D">
              <w:rPr>
                <w:color w:val="000000"/>
              </w:rPr>
              <w:t>Владимира Мономаха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“Слово о законе и благодати”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2. Вотчина-это: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землевладение дворян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землевладение опричников, выдаваемое за заслугу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землевладение бояр и князей, передаваемое по наследству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землевладение воевод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3. Когда началась и закончилась феодальная раздробленность на Руси?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конец X века-до XII века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конец XI века-до середины XIII века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начало XIII века-40-е годы XVI века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30-е годы XII-конец XV века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  <w:r w:rsidRPr="00A6689D">
              <w:rPr>
                <w:b/>
                <w:bCs/>
                <w:color w:val="000000"/>
              </w:rPr>
              <w:t xml:space="preserve"> Первым московским князем стал: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 xml:space="preserve">а) </w:t>
            </w:r>
            <w:proofErr w:type="spellStart"/>
            <w:r w:rsidRPr="00A6689D">
              <w:rPr>
                <w:color w:val="000000"/>
              </w:rPr>
              <w:t>ЮрийДолгорукий</w:t>
            </w:r>
            <w:proofErr w:type="spellEnd"/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</w:t>
            </w:r>
            <w:proofErr w:type="gramStart"/>
            <w:r w:rsidRPr="00A6689D">
              <w:rPr>
                <w:color w:val="000000"/>
              </w:rPr>
              <w:t>)Д</w:t>
            </w:r>
            <w:proofErr w:type="gramEnd"/>
            <w:r w:rsidRPr="00A6689D">
              <w:rPr>
                <w:color w:val="000000"/>
              </w:rPr>
              <w:t>аниил Александрович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 xml:space="preserve">в) </w:t>
            </w:r>
            <w:proofErr w:type="spellStart"/>
            <w:r w:rsidRPr="00A6689D">
              <w:rPr>
                <w:color w:val="000000"/>
              </w:rPr>
              <w:t>ИванКалита</w:t>
            </w:r>
            <w:proofErr w:type="spellEnd"/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</w:t>
            </w:r>
            <w:proofErr w:type="gramStart"/>
            <w:r w:rsidRPr="00A6689D">
              <w:rPr>
                <w:color w:val="000000"/>
              </w:rPr>
              <w:t>)</w:t>
            </w:r>
            <w:proofErr w:type="spellStart"/>
            <w:r w:rsidRPr="00A6689D">
              <w:rPr>
                <w:color w:val="000000"/>
              </w:rPr>
              <w:t>Д</w:t>
            </w:r>
            <w:proofErr w:type="gramEnd"/>
            <w:r w:rsidRPr="00A6689D">
              <w:rPr>
                <w:color w:val="000000"/>
              </w:rPr>
              <w:t>митрийДонской</w:t>
            </w:r>
            <w:proofErr w:type="spellEnd"/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5. Патриаршество было установлено в России: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1589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1605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1612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1645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6. Пр</w:t>
            </w:r>
            <w:proofErr w:type="gramStart"/>
            <w:r w:rsidRPr="00A6689D">
              <w:rPr>
                <w:b/>
                <w:bCs/>
                <w:color w:val="000000"/>
              </w:rPr>
              <w:t>и Иоа</w:t>
            </w:r>
            <w:proofErr w:type="gramEnd"/>
            <w:r w:rsidRPr="00A6689D">
              <w:rPr>
                <w:b/>
                <w:bCs/>
                <w:color w:val="000000"/>
              </w:rPr>
              <w:t>нне IV Грозном в России: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складывается система приказов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проводится министерская реформа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вводится “Табель о рангах”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происходит присоединение к России средней Азии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7. Какое историческое лицо сыграло значительную роль в период “смутного времени”?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 xml:space="preserve">а) </w:t>
            </w:r>
            <w:proofErr w:type="spellStart"/>
            <w:r w:rsidRPr="00A6689D">
              <w:rPr>
                <w:color w:val="000000"/>
              </w:rPr>
              <w:t>Малюта</w:t>
            </w:r>
            <w:proofErr w:type="spellEnd"/>
            <w:r w:rsidRPr="00A6689D">
              <w:rPr>
                <w:color w:val="000000"/>
              </w:rPr>
              <w:t xml:space="preserve"> Скуратов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Александр Меньшиков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</w:t>
            </w:r>
            <w:proofErr w:type="gramStart"/>
            <w:r w:rsidRPr="00A6689D">
              <w:rPr>
                <w:color w:val="000000"/>
              </w:rPr>
              <w:t>)</w:t>
            </w:r>
            <w:proofErr w:type="spellStart"/>
            <w:r w:rsidRPr="00A6689D">
              <w:rPr>
                <w:color w:val="000000"/>
              </w:rPr>
              <w:t>К</w:t>
            </w:r>
            <w:proofErr w:type="gramEnd"/>
            <w:r w:rsidRPr="00A6689D">
              <w:rPr>
                <w:color w:val="000000"/>
              </w:rPr>
              <w:t>озьма</w:t>
            </w:r>
            <w:proofErr w:type="spellEnd"/>
            <w:r w:rsidRPr="00A6689D">
              <w:rPr>
                <w:color w:val="000000"/>
              </w:rPr>
              <w:t xml:space="preserve"> Минин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lastRenderedPageBreak/>
              <w:t>г) Ермак Тимофеевич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8. Какая черта характерна для абсолютной монархии, существовавшей в России в XVIII веке?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неограниченная власть монарха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самостоятельность местной власти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 xml:space="preserve">в) четкое распределение государственной власти на </w:t>
            </w:r>
            <w:proofErr w:type="gramStart"/>
            <w:r w:rsidRPr="00A6689D">
              <w:rPr>
                <w:color w:val="000000"/>
              </w:rPr>
              <w:t>законодательную</w:t>
            </w:r>
            <w:proofErr w:type="gramEnd"/>
            <w:r w:rsidRPr="00A6689D">
              <w:rPr>
                <w:color w:val="000000"/>
              </w:rPr>
              <w:t>, исполнительную и судебную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большая роль патриарха в государственном управлении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9. Этот человек сделал головокружительную карьеру, став светлейшим князем, “</w:t>
            </w:r>
            <w:proofErr w:type="spellStart"/>
            <w:r w:rsidRPr="00A6689D">
              <w:rPr>
                <w:b/>
                <w:bCs/>
                <w:color w:val="000000"/>
              </w:rPr>
              <w:t>полудержавным</w:t>
            </w:r>
            <w:proofErr w:type="spellEnd"/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властелином” (А. С. Пушкин), а после смерти царя был лишен чинов и наград и отправлен в ссылку?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Ф. М. Апраксин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Ф. Я.Лефорт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Э. Бирон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А.Д, Меньшиков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10. О каком государственном деятеле России XVIII века А. С. Пушкин писал: “Ему мы обязаны Черным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морем”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об А. Г. Орлове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о Ф. Ф. Ушакове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о Г. А. Потемкине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о П. А. Румянцеве 11. Зарождение “политики просвещенного абсолютизма” в России связывают с эпохой управления: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11. Зарождение “политики просвещенного абсолютизма” в России связывают с эпохой управления: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Петра 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Елизаветы Петровны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Екатерины II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Александра 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.</w:t>
            </w:r>
            <w:r w:rsidRPr="00A6689D">
              <w:rPr>
                <w:b/>
                <w:bCs/>
                <w:color w:val="000000"/>
              </w:rPr>
              <w:t xml:space="preserve"> Россия завоевала выход к Черному морю в результате: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в результате войны с Крымским ханством в 1661 году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в результате присоединения украинских земель в 1654 году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в результате войны с Турцией в 1768-1774 годах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в результате войны с Турцией в 1806-1812 годах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13. Когда и кто в России впервые принял царский титул?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1505-Иван III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1547-Иван IV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1721-Петр 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1762-Петр III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14. Первое высшее учебное заведение в России называлось: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</w:t>
            </w:r>
            <w:proofErr w:type="gramStart"/>
            <w:r w:rsidRPr="00A6689D">
              <w:rPr>
                <w:color w:val="000000"/>
              </w:rPr>
              <w:t>)С</w:t>
            </w:r>
            <w:proofErr w:type="gramEnd"/>
            <w:r w:rsidRPr="00A6689D">
              <w:rPr>
                <w:color w:val="000000"/>
              </w:rPr>
              <w:t>мольный институт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</w:t>
            </w:r>
            <w:proofErr w:type="gramStart"/>
            <w:r w:rsidRPr="00A6689D">
              <w:rPr>
                <w:color w:val="000000"/>
              </w:rPr>
              <w:t>)С</w:t>
            </w:r>
            <w:proofErr w:type="gramEnd"/>
            <w:r w:rsidRPr="00A6689D">
              <w:rPr>
                <w:color w:val="000000"/>
              </w:rPr>
              <w:t>лавяно-греко-латинская академия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Екатерининская гимназия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Царскосельский лицей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15. В начале царствования он мечтал дать народу конституцию; при нем был принят указ « О вольных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6689D">
              <w:rPr>
                <w:b/>
                <w:bCs/>
                <w:color w:val="000000"/>
              </w:rPr>
              <w:t>Хлебопашцах</w:t>
            </w:r>
            <w:proofErr w:type="gramEnd"/>
            <w:r w:rsidRPr="00A6689D">
              <w:rPr>
                <w:b/>
                <w:bCs/>
                <w:color w:val="000000"/>
              </w:rPr>
              <w:t>», открывались новые университеты, лицеи. Имя этого царя: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Петр 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Павел 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Александр 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Николай I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16. При Александре I он испытал взлет и падение, его высоко оценил Наполеон, Николай I за составление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lastRenderedPageBreak/>
              <w:t>свода законов Российской империи возложил на него снятый с себя орден Андрея Первозванного.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Этот человек: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П.Д. Киселев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А. А. Аракчеев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М. М. Сперанский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 xml:space="preserve">г) А. Х. </w:t>
            </w:r>
            <w:proofErr w:type="spellStart"/>
            <w:r w:rsidRPr="00A6689D">
              <w:rPr>
                <w:color w:val="000000"/>
              </w:rPr>
              <w:t>Бенкендорф</w:t>
            </w:r>
            <w:proofErr w:type="spellEnd"/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17. Отметьте, что способствовало формированию взглядов декабристов (лишнее зачеркнуть):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Отечественная война 1812 года и патриотический подъем в стране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 xml:space="preserve">б) </w:t>
            </w:r>
            <w:proofErr w:type="gramStart"/>
            <w:r w:rsidRPr="00A6689D">
              <w:rPr>
                <w:color w:val="000000"/>
              </w:rPr>
              <w:t>аракчеевщина</w:t>
            </w:r>
            <w:proofErr w:type="gramEnd"/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вольнолюбивые идеи А. Н. Радищева, А. С. Пушкина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стремление прославиться в истории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18. Писатель-сентименталист и публицист, не являясь профессиональным историком, написал первую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систематическую многотомную “Историю государства Российского”: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</w:t>
            </w:r>
            <w:proofErr w:type="gramStart"/>
            <w:r w:rsidRPr="00A6689D">
              <w:rPr>
                <w:color w:val="000000"/>
              </w:rPr>
              <w:t>)С</w:t>
            </w:r>
            <w:proofErr w:type="gramEnd"/>
            <w:r w:rsidRPr="00A6689D">
              <w:rPr>
                <w:color w:val="000000"/>
              </w:rPr>
              <w:t>. М. Соловьев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Н. М. Карамзин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</w:t>
            </w:r>
            <w:proofErr w:type="gramStart"/>
            <w:r w:rsidRPr="00A6689D">
              <w:rPr>
                <w:color w:val="000000"/>
              </w:rPr>
              <w:t>)В</w:t>
            </w:r>
            <w:proofErr w:type="gramEnd"/>
            <w:r w:rsidRPr="00A6689D">
              <w:rPr>
                <w:color w:val="000000"/>
              </w:rPr>
              <w:t>. О. Ключевский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г) М. П. Погодин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19. Автором теории “официальной народности” являлся министр просвещения, в прошлом вольнодумец и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друг декабристов: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М. П. Погодин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</w:t>
            </w:r>
            <w:proofErr w:type="gramStart"/>
            <w:r w:rsidRPr="00A6689D">
              <w:rPr>
                <w:color w:val="000000"/>
              </w:rPr>
              <w:t>)С</w:t>
            </w:r>
            <w:proofErr w:type="gramEnd"/>
            <w:r w:rsidRPr="00A6689D">
              <w:rPr>
                <w:color w:val="000000"/>
              </w:rPr>
              <w:t>. С. Уваров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П. Я. Чаадаев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 xml:space="preserve">г) А. Х. </w:t>
            </w:r>
            <w:proofErr w:type="spellStart"/>
            <w:r w:rsidRPr="00A6689D">
              <w:rPr>
                <w:color w:val="000000"/>
              </w:rPr>
              <w:t>Бенкендорф</w:t>
            </w:r>
            <w:proofErr w:type="spellEnd"/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b/>
                <w:bCs/>
                <w:color w:val="000000"/>
              </w:rPr>
              <w:t>20. Западниками называли -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а) религиозную секту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б) сторонников особого исторического пути России</w:t>
            </w:r>
          </w:p>
          <w:p w:rsidR="00766DEE" w:rsidRPr="00A6689D" w:rsidRDefault="00766DEE" w:rsidP="000D5B3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689D">
              <w:rPr>
                <w:color w:val="000000"/>
              </w:rPr>
              <w:t>в) Представителей западноевропейских стран-инвесторов в экономику России</w:t>
            </w:r>
          </w:p>
          <w:p w:rsidR="00766DEE" w:rsidRPr="00A6689D" w:rsidRDefault="00766DEE" w:rsidP="000D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сторонников западноевропейского пути развития России</w:t>
            </w:r>
          </w:p>
        </w:tc>
      </w:tr>
    </w:tbl>
    <w:p w:rsidR="008C68FF" w:rsidRDefault="008C68FF" w:rsidP="008C68FF">
      <w:pPr>
        <w:rPr>
          <w:rFonts w:ascii="Times New Roman" w:hAnsi="Times New Roman" w:cs="Times New Roman"/>
          <w:sz w:val="28"/>
          <w:szCs w:val="28"/>
        </w:rPr>
      </w:pPr>
    </w:p>
    <w:p w:rsidR="00434D12" w:rsidRDefault="008C68FF" w:rsidP="00766DEE">
      <w:pPr>
        <w:spacing w:before="100" w:beforeAutospacing="1" w:after="100" w:afterAutospacing="1" w:line="240" w:lineRule="auto"/>
        <w:ind w:left="34"/>
        <w:jc w:val="center"/>
      </w:pPr>
      <w:r w:rsidRPr="008C68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Преподаватель: ___________________(А.В.Клюев)</w:t>
      </w:r>
    </w:p>
    <w:sectPr w:rsidR="00434D12" w:rsidSect="00B97AF6">
      <w:pgSz w:w="11910" w:h="16840"/>
      <w:pgMar w:top="709" w:right="711" w:bottom="1060" w:left="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68FF"/>
    <w:rsid w:val="00070806"/>
    <w:rsid w:val="003151A5"/>
    <w:rsid w:val="00434D12"/>
    <w:rsid w:val="006F7ACC"/>
    <w:rsid w:val="00766DEE"/>
    <w:rsid w:val="008C68FF"/>
    <w:rsid w:val="00961D67"/>
    <w:rsid w:val="00AD5B7A"/>
    <w:rsid w:val="00B34AA5"/>
    <w:rsid w:val="00B97AF6"/>
    <w:rsid w:val="00E1601F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8C68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8C68F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8C68F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6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kluyu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2020-05-26T18:33:00Z</dcterms:created>
  <dcterms:modified xsi:type="dcterms:W3CDTF">2020-05-26T18:33:00Z</dcterms:modified>
</cp:coreProperties>
</file>