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34"/>
        <w:jc w:val="center"/>
        <w:spacing w:after="100" w:afterAutospacing="1" w:before="100" w:before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«Трубчевский политехнический техникум»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 группы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 xml:space="preserve"> 1218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МДК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 xml:space="preserve"> 0101 Устройство автомобилей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none" w:color="auto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  <w:u w:val="none" w:color="auto"/>
          <w:rtl w:val="off"/>
        </w:rPr>
        <w:t xml:space="preserve">: </w:t>
      </w:r>
      <w:r>
        <w:rPr>
          <w:rFonts w:ascii="Times New Roman" w:eastAsia="Times New Roman" w:hAnsi="Times New Roman" w:hint="default"/>
          <w:sz w:val="24"/>
          <w:szCs w:val="24"/>
          <w:u w:val="none" w:color="auto"/>
        </w:rPr>
        <w:fldChar w:fldCharType="begin"/>
      </w:r>
      <w:r>
        <w:rPr>
          <w:lang w:val="en-US"/>
          <w:rFonts w:ascii="Times New Roman" w:eastAsia="Times New Roman" w:hAnsi="Times New Roman" w:hint="default"/>
          <w:sz w:val="24"/>
          <w:szCs w:val="24"/>
          <w:u w:val="none" w:color="auto"/>
        </w:rPr>
        <w:instrText>HYPERLINK "mailto:sasha.shandybin@yandex.ru"</w:instrText>
      </w:r>
      <w:r>
        <w:rPr>
          <w:rFonts w:ascii="Times New Roman" w:eastAsia="Times New Roman" w:hAnsi="Times New Roman" w:hint="default"/>
          <w:sz w:val="24"/>
          <w:szCs w:val="24"/>
          <w:u w:val="none" w:color="auto"/>
        </w:rPr>
        <w:fldChar w:fldCharType="separate"/>
      </w:r>
      <w:r>
        <w:rPr>
          <w:rStyle w:val="afa"/>
          <w:lang w:val="en-US"/>
          <w:rFonts w:ascii="Times New Roman" w:eastAsia="Times New Roman" w:hAnsi="Times New Roman" w:hint="default"/>
          <w:b/>
          <w:bCs/>
          <w:sz w:val="24"/>
          <w:szCs w:val="24"/>
          <w:u w:val="none" w:color="auto"/>
        </w:rPr>
        <w:t>sasha.shandybin@yandex.ru</w:t>
      </w:r>
      <w:r>
        <w:rPr>
          <w:rFonts w:ascii="Times New Roman" w:eastAsia="Times New Roman" w:hAnsi="Times New Roman" w:hint="default"/>
          <w:b/>
          <w:bCs/>
          <w:sz w:val="24"/>
          <w:szCs w:val="24"/>
          <w:u w:val="none" w:color="auto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>
        <w:rPr>
          <w:lang w:val="en-US"/>
          <w:rFonts w:ascii="Times New Roman" w:hAnsi="Times New Roman" w:cs="Times New Roman"/>
          <w:b/>
          <w:sz w:val="28"/>
          <w:szCs w:val="28"/>
        </w:rPr>
        <w:t>WhaftsApp</w:t>
      </w:r>
      <w:r>
        <w:rPr>
          <w:lang w:val="en-US"/>
          <w:rFonts w:ascii="Times New Roman" w:hAnsi="Times New Roman" w:cs="Times New Roman"/>
          <w:b/>
          <w:sz w:val="28"/>
          <w:szCs w:val="28"/>
          <w:rtl w:val="off"/>
        </w:rPr>
        <w:t xml:space="preserve"> 89605567077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Шандыбин АА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f1"/>
        <w:tblW w:w="0" w:type="auto"/>
        <w:tblLook w:val="04A0" w:firstRow="1" w:lastRow="0" w:firstColumn="1" w:lastColumn="0" w:noHBand="0" w:noVBand="1"/>
      </w:tblPr>
      <w:tblGrid>
        <w:gridCol w:w="594"/>
        <w:gridCol w:w="4357"/>
        <w:gridCol w:w="462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rPr>
                <w:rFonts w:ascii="Times New Roman" w:eastAsia="Times New Roman" w:hAnsi="Times New Roman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14. 04. 20г.</w:t>
            </w:r>
          </w:p>
          <w:p>
            <w:pPr>
              <w:pStyle w:val="a1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Лабораторная работа №29 «Изучение устройства тормозных систем с пневмогидравлическим приводом»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/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Оформить отчет по практической работе. Ответить на вопросы задания.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15.04.20г.</w:t>
            </w:r>
          </w:p>
          <w:p>
            <w:pPr>
              <w:pStyle w:val="a1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Лабораторная работа №30 «Изучение устройства тормозной системы с пневмоприводом»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/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Оформить отчет по практической работе. Ответить на вопросы задания.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18.04.20г.</w:t>
            </w:r>
          </w:p>
          <w:p>
            <w:pPr>
              <w:pStyle w:val="a1"/>
              <w:shd w:val="clear" w:color="auto" w:fill="FFFFFF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Системы и классификация автомобильного электрооборудования Условные обозначения автомобильного электрооборудования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Системы и классификация автомобильного электрооборудования Условные обозначения автомобильного электрооборудования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вопросы: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1. Какие системы электрооборудования используются в автомобилях? 2. По каким признакам классифицируются системы электрооборудования? Правила построение электрических схем?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21.04.20г.</w:t>
            </w:r>
          </w:p>
          <w:p>
            <w:pPr>
              <w:pStyle w:val="a1"/>
              <w:shd w:val="clear" w:color="auto" w:fill="FFFFFF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Устройство и конструктивные схемы А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К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 Характеристики А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К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Устройство и конструктивные схемы АБ Характеристики АБ</w:t>
            </w:r>
          </w:p>
          <w:p>
            <w:pPr>
              <w:jc w:val="left"/>
              <w:tabs>
                <w:tab w:val="left" w:pos="567"/>
              </w:tabs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вопросы: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1. Виды АКБ? 2. Преимущества не обслуживаемых АКБ? 3. Емкость АКБ?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22.04.20г.</w:t>
            </w:r>
          </w:p>
          <w:p>
            <w:pPr>
              <w:pStyle w:val="a1"/>
              <w:shd w:val="clear" w:color="auto" w:fill="FFFFFF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Эксплуатация автомобильных А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К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 Неисправности и хранение А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К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Эксплуатация автомобильных А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К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 Неисправности и хранение А</w:t>
            </w: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К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вопросы: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1. Как приготовить электролит? 2. Перечислите основные неисправности АКБ? 3. Условия хранения АКБ?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24.04.20г.</w:t>
            </w:r>
          </w:p>
          <w:p>
            <w:pPr>
              <w:pStyle w:val="a1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Лабораторная работа №31 «Изучение устройства и проверка технического состояния автомобильных АБ»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на тему: </w:t>
            </w:r>
          </w:p>
          <w:p>
            <w:pPr/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вопросы: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4"/>
                <w:szCs w:val="24"/>
                <w:rtl w:val="off"/>
              </w:rPr>
              <w:t>28.04.20г.</w:t>
            </w:r>
            <w:r>
              <w:rPr>
                <w:rFonts w:ascii="Times New Roman" w:eastAsia="Times New Roman" w:hAnsi="Times New Roman" w:hint="default"/>
                <w:bCs/>
                <w:sz w:val="24"/>
                <w:szCs w:val="24"/>
              </w:rPr>
              <w:t xml:space="preserve"> </w:t>
            </w:r>
          </w:p>
          <w:p>
            <w:pPr>
              <w:pStyle w:val="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Назначение, автомобильных генераторов. Конструкции генераторов Электрические схемы генераторных установок.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Назначение, автомобильных генераторов. Конструкции генераторов Электрические схемы генераторных </w:t>
            </w:r>
          </w:p>
          <w:p>
            <w:pPr/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вопросы: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>1. Из каких деталей состоит генератор переменного тока? 2. Устройство статора генератора? 3. Устройство ротора генератора?</w:t>
            </w:r>
          </w:p>
        </w:tc>
      </w:tr>
      <w:tr>
        <w:trPr>
          <w:trHeight w:val="97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1"/>
              <w:jc w:val="cente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rtl w:val="off"/>
              </w:rPr>
              <w:t>29.04.20г.</w:t>
            </w:r>
          </w:p>
          <w:p>
            <w:pPr>
              <w:pStyle w:val="a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Схемное и конструктивное исполнение регуляторов напряжения  Характерные неисправности генераторных установок и методы обнаружения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  <w:rtl w:val="o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конспект на тему: </w:t>
            </w: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Схемное и конструктивное исполнение регуляторов напряжения  Характерные неисправности генераторных установок и методы обнаружения</w:t>
            </w:r>
          </w:p>
          <w:p>
            <w:pPr>
              <w:jc w:val="left"/>
              <w:tabs>
                <w:tab w:val="left" w:pos="567"/>
              </w:tabs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тветить на вопросы:</w:t>
            </w:r>
            <w:r>
              <w:rPr>
                <w:rFonts w:ascii="Times New Roman" w:hAnsi="Times New Roman" w:cs="Times New Roman"/>
                <w:sz w:val="24"/>
                <w:szCs w:val="24"/>
                <w:rtl w:val="off"/>
              </w:rPr>
              <w:t xml:space="preserve"> 1. Устройство регуляторов напряжения? 2. Причины высокого напряжения генератора? 3. Характерные признакеи неисправностей регуляторов напряжения?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  <w:u w:val="single" w:color="auto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  <w:rtl w:val="off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u w:val="single" w:color="auto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 w:color="auto"/>
          <w:rtl w:val="off"/>
        </w:rPr>
        <w:t>Шандыбин АА</w:t>
      </w:r>
    </w:p>
    <w:p>
      <w:pPr>
        <w:bidi w:val="off"/>
        <w:jc w:val="both"/>
        <w:spacing w:lineRule="auto"/>
        <w:rPr>
          <w:rFonts w:eastAsia="맑은 고딕"/>
          <w:color w:val="000011"/>
          <w:sz w:val="20"/>
        </w:rPr>
      </w:pPr>
    </w:p>
    <w:sectPr>
      <w:pgSz w:w="11906" w:h="16838"/>
      <w:pgMar w:top="1985" w:right="1701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2"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mvideo</cp:lastModifiedBy>
  <cp:revision>1</cp:revision>
  <dcterms:modified xsi:type="dcterms:W3CDTF">2020-04-11T07:41:40Z</dcterms:modified>
  <cp:version>0900.0100.01</cp:version>
</cp:coreProperties>
</file>