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C4" w:rsidRDefault="0017358A" w:rsidP="0017358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Вопросы </w:t>
      </w:r>
      <w:r w:rsidR="00FF2E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 экзамену </w:t>
      </w:r>
      <w:r w:rsidRPr="0017358A">
        <w:rPr>
          <w:rFonts w:ascii="Times New Roman" w:hAnsi="Times New Roman" w:cs="Times New Roman"/>
          <w:b/>
          <w:sz w:val="24"/>
          <w:szCs w:val="24"/>
          <w:lang w:val="ru-RU"/>
        </w:rPr>
        <w:t>по дисциплине «Подготовка тракторов и с/</w:t>
      </w:r>
      <w:proofErr w:type="spellStart"/>
      <w:r w:rsidRPr="0017358A">
        <w:rPr>
          <w:rFonts w:ascii="Times New Roman" w:hAnsi="Times New Roman" w:cs="Times New Roman"/>
          <w:b/>
          <w:sz w:val="24"/>
          <w:szCs w:val="24"/>
          <w:lang w:val="ru-RU"/>
        </w:rPr>
        <w:t>х</w:t>
      </w:r>
      <w:proofErr w:type="spellEnd"/>
      <w:r w:rsidRPr="001735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машин и механизмов к работе»</w:t>
      </w:r>
      <w:r w:rsidR="00B76FCF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B76FCF" w:rsidRPr="0017358A" w:rsidRDefault="00B76FCF" w:rsidP="0017358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1DA6" w:rsidRPr="00B76FCF" w:rsidRDefault="00B76FCF" w:rsidP="00B76F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6F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Преподаватель: </w:t>
      </w:r>
      <w:proofErr w:type="spellStart"/>
      <w:r w:rsidRPr="00B76FCF">
        <w:rPr>
          <w:rFonts w:ascii="Times New Roman" w:hAnsi="Times New Roman" w:cs="Times New Roman"/>
          <w:b/>
          <w:sz w:val="28"/>
          <w:szCs w:val="28"/>
          <w:lang w:val="ru-RU"/>
        </w:rPr>
        <w:t>Пыжков</w:t>
      </w:r>
      <w:proofErr w:type="spellEnd"/>
      <w:r w:rsidRPr="00B76F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Василий Григорьевич</w:t>
      </w:r>
    </w:p>
    <w:p w:rsidR="00B76FCF" w:rsidRDefault="00B76FCF" w:rsidP="00111DA6">
      <w:pPr>
        <w:pStyle w:val="a3"/>
        <w:rPr>
          <w:b/>
          <w:sz w:val="28"/>
          <w:szCs w:val="28"/>
          <w:lang w:val="ru-RU"/>
        </w:rPr>
      </w:pPr>
    </w:p>
    <w:p w:rsidR="00532D50" w:rsidRPr="0017358A" w:rsidRDefault="00532D50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Способы обработки почвы.</w:t>
      </w:r>
    </w:p>
    <w:p w:rsidR="00532D50" w:rsidRPr="0017358A" w:rsidRDefault="00532D50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Подготовка лущильников к работе.</w:t>
      </w:r>
    </w:p>
    <w:p w:rsidR="00532D50" w:rsidRPr="0017358A" w:rsidRDefault="00532D50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Возможные неиспра</w:t>
      </w:r>
      <w:r w:rsidR="00111DA6" w:rsidRPr="0017358A">
        <w:rPr>
          <w:rFonts w:ascii="Times New Roman" w:hAnsi="Times New Roman" w:cs="Times New Roman"/>
          <w:sz w:val="24"/>
          <w:szCs w:val="24"/>
          <w:lang w:val="ru-RU"/>
        </w:rPr>
        <w:t>вности жатвенной части комбайна.</w:t>
      </w:r>
    </w:p>
    <w:p w:rsidR="00724C70" w:rsidRPr="0017358A" w:rsidRDefault="00724C70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Агротехнические требования к машинам для основной обработки почвы.</w:t>
      </w:r>
    </w:p>
    <w:p w:rsidR="00724C70" w:rsidRPr="0017358A" w:rsidRDefault="00724C70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Подготовка дисковой бороны к работе.</w:t>
      </w:r>
    </w:p>
    <w:p w:rsidR="00724C70" w:rsidRPr="0017358A" w:rsidRDefault="00724C70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Причины неполного выделения зерна из колосков.</w:t>
      </w:r>
    </w:p>
    <w:p w:rsidR="003E218C" w:rsidRPr="0017358A" w:rsidRDefault="003E218C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Рабочие и вспомогательные органы плуга.</w:t>
      </w:r>
    </w:p>
    <w:p w:rsidR="003E218C" w:rsidRPr="0017358A" w:rsidRDefault="003E218C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Подготовка машин к работе для междурядной обработки картофеля.</w:t>
      </w:r>
    </w:p>
    <w:p w:rsidR="00E90415" w:rsidRDefault="003E218C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0415">
        <w:rPr>
          <w:rFonts w:ascii="Times New Roman" w:hAnsi="Times New Roman" w:cs="Times New Roman"/>
          <w:sz w:val="24"/>
          <w:szCs w:val="24"/>
          <w:lang w:val="ru-RU"/>
        </w:rPr>
        <w:t>Причины перегрузки колосового шнека мелким ворохом.</w:t>
      </w:r>
    </w:p>
    <w:p w:rsidR="00E90415" w:rsidRDefault="003E218C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0415">
        <w:rPr>
          <w:rFonts w:ascii="Times New Roman" w:hAnsi="Times New Roman" w:cs="Times New Roman"/>
          <w:sz w:val="24"/>
          <w:szCs w:val="24"/>
          <w:lang w:val="ru-RU"/>
        </w:rPr>
        <w:t>Подготовка трактора к работе с навесным плугом.</w:t>
      </w:r>
    </w:p>
    <w:p w:rsidR="00E90415" w:rsidRDefault="003E218C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0415">
        <w:rPr>
          <w:rFonts w:ascii="Times New Roman" w:hAnsi="Times New Roman" w:cs="Times New Roman"/>
          <w:sz w:val="24"/>
          <w:szCs w:val="24"/>
          <w:lang w:val="ru-RU"/>
        </w:rPr>
        <w:t>Подготовка машин к работе для уборки ботвы.</w:t>
      </w:r>
    </w:p>
    <w:p w:rsidR="00E90415" w:rsidRDefault="003E218C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0415">
        <w:rPr>
          <w:rFonts w:ascii="Times New Roman" w:hAnsi="Times New Roman" w:cs="Times New Roman"/>
          <w:sz w:val="24"/>
          <w:szCs w:val="24"/>
          <w:lang w:val="ru-RU"/>
        </w:rPr>
        <w:t>Причины недомолота и дробления зерна.</w:t>
      </w:r>
    </w:p>
    <w:p w:rsidR="00E90415" w:rsidRDefault="00D62100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0415">
        <w:rPr>
          <w:rFonts w:ascii="Times New Roman" w:hAnsi="Times New Roman" w:cs="Times New Roman"/>
          <w:sz w:val="24"/>
          <w:szCs w:val="24"/>
          <w:lang w:val="ru-RU"/>
        </w:rPr>
        <w:t>Агротехнические требования к машинам для лущения стерни.</w:t>
      </w:r>
    </w:p>
    <w:p w:rsidR="00E90415" w:rsidRDefault="00D62100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0415">
        <w:rPr>
          <w:rFonts w:ascii="Times New Roman" w:hAnsi="Times New Roman" w:cs="Times New Roman"/>
          <w:sz w:val="24"/>
          <w:szCs w:val="24"/>
          <w:lang w:val="ru-RU"/>
        </w:rPr>
        <w:t>Подготовка и регулировка навесных плугов к работе.</w:t>
      </w:r>
    </w:p>
    <w:p w:rsidR="00E90415" w:rsidRDefault="00D62100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0415">
        <w:rPr>
          <w:rFonts w:ascii="Times New Roman" w:hAnsi="Times New Roman" w:cs="Times New Roman"/>
          <w:sz w:val="24"/>
          <w:szCs w:val="24"/>
          <w:lang w:val="ru-RU"/>
        </w:rPr>
        <w:t>Причины замедленной выгрузки зерна из бункера.</w:t>
      </w:r>
    </w:p>
    <w:p w:rsidR="00E90415" w:rsidRDefault="00D62100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0415">
        <w:rPr>
          <w:rFonts w:ascii="Times New Roman" w:hAnsi="Times New Roman" w:cs="Times New Roman"/>
          <w:sz w:val="24"/>
          <w:szCs w:val="24"/>
          <w:lang w:val="ru-RU"/>
        </w:rPr>
        <w:t>Агротехнические требования к машинам для боронования.</w:t>
      </w:r>
    </w:p>
    <w:p w:rsidR="00E90415" w:rsidRDefault="00D62100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0415">
        <w:rPr>
          <w:rFonts w:ascii="Times New Roman" w:hAnsi="Times New Roman" w:cs="Times New Roman"/>
          <w:sz w:val="24"/>
          <w:szCs w:val="24"/>
          <w:lang w:val="ru-RU"/>
        </w:rPr>
        <w:t>Подготовка и регулировка культиваторов для сплошной обработки почвы.</w:t>
      </w:r>
    </w:p>
    <w:p w:rsidR="00E90415" w:rsidRDefault="00D62100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0415">
        <w:rPr>
          <w:rFonts w:ascii="Times New Roman" w:hAnsi="Times New Roman" w:cs="Times New Roman"/>
          <w:sz w:val="24"/>
          <w:szCs w:val="24"/>
          <w:lang w:val="ru-RU"/>
        </w:rPr>
        <w:t>Причины забивания шнеков и элеваторов молотилки.</w:t>
      </w:r>
    </w:p>
    <w:p w:rsidR="00E90415" w:rsidRDefault="00D62100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0415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трактора к работе с полунавесными </w:t>
      </w:r>
      <w:proofErr w:type="spellStart"/>
      <w:r w:rsidRPr="00E90415">
        <w:rPr>
          <w:rFonts w:ascii="Times New Roman" w:hAnsi="Times New Roman" w:cs="Times New Roman"/>
          <w:sz w:val="24"/>
          <w:szCs w:val="24"/>
          <w:lang w:val="ru-RU"/>
        </w:rPr>
        <w:t>плугами</w:t>
      </w:r>
      <w:proofErr w:type="gramStart"/>
      <w:r w:rsidRPr="00E90415">
        <w:rPr>
          <w:rFonts w:ascii="Times New Roman" w:hAnsi="Times New Roman" w:cs="Times New Roman"/>
          <w:sz w:val="24"/>
          <w:szCs w:val="24"/>
          <w:lang w:val="ru-RU"/>
        </w:rPr>
        <w:t>.К</w:t>
      </w:r>
      <w:proofErr w:type="gramEnd"/>
      <w:r w:rsidRPr="00E90415">
        <w:rPr>
          <w:rFonts w:ascii="Times New Roman" w:hAnsi="Times New Roman" w:cs="Times New Roman"/>
          <w:sz w:val="24"/>
          <w:szCs w:val="24"/>
          <w:lang w:val="ru-RU"/>
        </w:rPr>
        <w:t>ак</w:t>
      </w:r>
      <w:proofErr w:type="spellEnd"/>
      <w:r w:rsidRPr="00E90415">
        <w:rPr>
          <w:rFonts w:ascii="Times New Roman" w:hAnsi="Times New Roman" w:cs="Times New Roman"/>
          <w:sz w:val="24"/>
          <w:szCs w:val="24"/>
          <w:lang w:val="ru-RU"/>
        </w:rPr>
        <w:t xml:space="preserve"> устроен корпус плуга?</w:t>
      </w:r>
    </w:p>
    <w:p w:rsidR="00E90415" w:rsidRDefault="00D62100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0415">
        <w:rPr>
          <w:rFonts w:ascii="Times New Roman" w:hAnsi="Times New Roman" w:cs="Times New Roman"/>
          <w:sz w:val="24"/>
          <w:szCs w:val="24"/>
          <w:lang w:val="ru-RU"/>
        </w:rPr>
        <w:t>Способы уборки зерновых культур.</w:t>
      </w:r>
    </w:p>
    <w:p w:rsidR="00E90415" w:rsidRDefault="00D62100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0415">
        <w:rPr>
          <w:rFonts w:ascii="Times New Roman" w:hAnsi="Times New Roman" w:cs="Times New Roman"/>
          <w:sz w:val="24"/>
          <w:szCs w:val="24"/>
          <w:lang w:val="ru-RU"/>
        </w:rPr>
        <w:t>Агротехнические требования к машинам для культивации.</w:t>
      </w:r>
    </w:p>
    <w:p w:rsidR="00E90415" w:rsidRDefault="00D62100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0415">
        <w:rPr>
          <w:rFonts w:ascii="Times New Roman" w:hAnsi="Times New Roman" w:cs="Times New Roman"/>
          <w:sz w:val="24"/>
          <w:szCs w:val="24"/>
          <w:lang w:val="ru-RU"/>
        </w:rPr>
        <w:t>Подготовка трактора для работы с навесными сажалками.</w:t>
      </w:r>
    </w:p>
    <w:p w:rsidR="00D62100" w:rsidRPr="00E90415" w:rsidRDefault="00D62100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0415">
        <w:rPr>
          <w:rFonts w:ascii="Times New Roman" w:hAnsi="Times New Roman" w:cs="Times New Roman"/>
          <w:sz w:val="24"/>
          <w:szCs w:val="24"/>
          <w:lang w:val="ru-RU"/>
        </w:rPr>
        <w:t>Подготовка режущего аппарата и мотовила к работе.</w:t>
      </w:r>
    </w:p>
    <w:p w:rsidR="00105220" w:rsidRPr="0017358A" w:rsidRDefault="00105220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Типы сажалок, устройство и технологич</w:t>
      </w:r>
      <w:r w:rsidR="00111DA6" w:rsidRPr="0017358A">
        <w:rPr>
          <w:rFonts w:ascii="Times New Roman" w:hAnsi="Times New Roman" w:cs="Times New Roman"/>
          <w:sz w:val="24"/>
          <w:szCs w:val="24"/>
          <w:lang w:val="ru-RU"/>
        </w:rPr>
        <w:t>еский процесс посадкикартофеля.</w:t>
      </w:r>
    </w:p>
    <w:p w:rsidR="00105220" w:rsidRPr="0017358A" w:rsidRDefault="00105220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Подготовка сцепки и борон для боронования.</w:t>
      </w:r>
    </w:p>
    <w:p w:rsidR="00105220" w:rsidRPr="0017358A" w:rsidRDefault="00105220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 xml:space="preserve">Причины механического повреждения зерна (дробление). </w:t>
      </w:r>
    </w:p>
    <w:p w:rsidR="00105220" w:rsidRPr="0017358A" w:rsidRDefault="00105220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трактора к работе с </w:t>
      </w:r>
      <w:proofErr w:type="gramStart"/>
      <w:r w:rsidRPr="0017358A">
        <w:rPr>
          <w:rFonts w:ascii="Times New Roman" w:hAnsi="Times New Roman" w:cs="Times New Roman"/>
          <w:sz w:val="24"/>
          <w:szCs w:val="24"/>
          <w:lang w:val="ru-RU"/>
        </w:rPr>
        <w:t>прицепным</w:t>
      </w:r>
      <w:proofErr w:type="gramEnd"/>
      <w:r w:rsidRPr="0017358A">
        <w:rPr>
          <w:rFonts w:ascii="Times New Roman" w:hAnsi="Times New Roman" w:cs="Times New Roman"/>
          <w:sz w:val="24"/>
          <w:szCs w:val="24"/>
          <w:lang w:val="ru-RU"/>
        </w:rPr>
        <w:t xml:space="preserve"> культиваторами.</w:t>
      </w:r>
    </w:p>
    <w:p w:rsidR="00105220" w:rsidRPr="0017358A" w:rsidRDefault="00105220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Агротехнические требования к машинам для посева зерновых культур.</w:t>
      </w:r>
    </w:p>
    <w:p w:rsidR="0017358A" w:rsidRPr="0017358A" w:rsidRDefault="00105220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Подготовка наклонной камеры комбайна к работе.</w:t>
      </w:r>
    </w:p>
    <w:p w:rsidR="00E90415" w:rsidRDefault="00111DA6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0415">
        <w:rPr>
          <w:rFonts w:ascii="Times New Roman" w:hAnsi="Times New Roman" w:cs="Times New Roman"/>
          <w:sz w:val="24"/>
          <w:szCs w:val="24"/>
          <w:lang w:val="ru-RU"/>
        </w:rPr>
        <w:t>Классификация плугов.</w:t>
      </w:r>
    </w:p>
    <w:p w:rsidR="00E90415" w:rsidRDefault="00111DA6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0415">
        <w:rPr>
          <w:rFonts w:ascii="Times New Roman" w:hAnsi="Times New Roman" w:cs="Times New Roman"/>
          <w:sz w:val="24"/>
          <w:szCs w:val="24"/>
          <w:lang w:val="ru-RU"/>
        </w:rPr>
        <w:t>Подго</w:t>
      </w:r>
      <w:r w:rsidR="000148B7" w:rsidRPr="00E90415">
        <w:rPr>
          <w:rFonts w:ascii="Times New Roman" w:hAnsi="Times New Roman" w:cs="Times New Roman"/>
          <w:sz w:val="24"/>
          <w:szCs w:val="24"/>
          <w:lang w:val="ru-RU"/>
        </w:rPr>
        <w:t>товка к работе машин для внесения органических удобрений.</w:t>
      </w:r>
    </w:p>
    <w:p w:rsidR="000148B7" w:rsidRPr="00E90415" w:rsidRDefault="000148B7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0415">
        <w:rPr>
          <w:rFonts w:ascii="Times New Roman" w:hAnsi="Times New Roman" w:cs="Times New Roman"/>
          <w:sz w:val="24"/>
          <w:szCs w:val="24"/>
          <w:lang w:val="ru-RU"/>
        </w:rPr>
        <w:t>Причины увеличенных потерь зерна за соломотрясом.</w:t>
      </w:r>
    </w:p>
    <w:p w:rsidR="000148B7" w:rsidRPr="0017358A" w:rsidRDefault="000148B7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Рабочие и вспомогательные органы сажалок.</w:t>
      </w:r>
    </w:p>
    <w:p w:rsidR="000148B7" w:rsidRPr="0017358A" w:rsidRDefault="000148B7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Подготовка к работе машин для внесения минеральных удобрений.</w:t>
      </w:r>
    </w:p>
    <w:p w:rsidR="0017358A" w:rsidRPr="0017358A" w:rsidRDefault="000148B7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Причины поступления в бункер сорного зерна.</w:t>
      </w:r>
    </w:p>
    <w:p w:rsidR="0017358A" w:rsidRPr="0017358A" w:rsidRDefault="000148B7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Способы и средства защиты растений.</w:t>
      </w:r>
    </w:p>
    <w:p w:rsidR="0017358A" w:rsidRPr="0017358A" w:rsidRDefault="000148B7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Подготовка пресс-подборщиков к работе.</w:t>
      </w:r>
    </w:p>
    <w:p w:rsidR="000148B7" w:rsidRPr="0017358A" w:rsidRDefault="000148B7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Подготовка молотильного аппарата к работе.</w:t>
      </w:r>
    </w:p>
    <w:p w:rsidR="000148B7" w:rsidRPr="0017358A" w:rsidRDefault="000148B7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Назначение и виды лущильников.</w:t>
      </w:r>
    </w:p>
    <w:p w:rsidR="000148B7" w:rsidRPr="0017358A" w:rsidRDefault="000148B7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Установка нормы высева семян и удобрений сеялки СЗ-3, 6А</w:t>
      </w:r>
    </w:p>
    <w:p w:rsidR="0017358A" w:rsidRPr="0017358A" w:rsidRDefault="000148B7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Причины повышенных потерь зерна с половой.</w:t>
      </w:r>
    </w:p>
    <w:p w:rsidR="0017358A" w:rsidRPr="0017358A" w:rsidRDefault="00740DC7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Агротехнические требования к машинам для химической защиты растений.</w:t>
      </w:r>
    </w:p>
    <w:p w:rsidR="0017358A" w:rsidRPr="0017358A" w:rsidRDefault="00740DC7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Подготовка к работе машин для скашивания трав на сено.</w:t>
      </w:r>
    </w:p>
    <w:p w:rsidR="0017358A" w:rsidRPr="0017358A" w:rsidRDefault="00740DC7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Подготовка очистки комбайна к работе.</w:t>
      </w:r>
    </w:p>
    <w:p w:rsidR="0017358A" w:rsidRPr="0017358A" w:rsidRDefault="00740DC7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Основные части комбайна и технологический процесс работы.</w:t>
      </w:r>
    </w:p>
    <w:p w:rsidR="0017358A" w:rsidRPr="0017358A" w:rsidRDefault="00740DC7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Подготовка к работе машин для сгребания, ворошения сена.</w:t>
      </w:r>
    </w:p>
    <w:p w:rsidR="00740DC7" w:rsidRPr="0017358A" w:rsidRDefault="00740DC7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Причины частого соскакивания цепей в цепных контурах.</w:t>
      </w:r>
    </w:p>
    <w:p w:rsidR="00CB42A5" w:rsidRPr="0017358A" w:rsidRDefault="00CB42A5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Агротехнические требования к машинам для посадки картофеля.</w:t>
      </w:r>
    </w:p>
    <w:p w:rsidR="00CB42A5" w:rsidRPr="0017358A" w:rsidRDefault="00CB42A5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Назначение, устройство и рабочий процесс силосоуборочного комбайна.</w:t>
      </w:r>
    </w:p>
    <w:p w:rsidR="0017358A" w:rsidRPr="0017358A" w:rsidRDefault="00CB42A5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Подготовка элеваторов, шнеков и выгрузных устройств комбайна к работе.</w:t>
      </w:r>
    </w:p>
    <w:p w:rsidR="0017358A" w:rsidRPr="0017358A" w:rsidRDefault="00CB42A5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Назначение, устройство и классификация культиваторов.</w:t>
      </w:r>
    </w:p>
    <w:p w:rsidR="0017358A" w:rsidRPr="0017358A" w:rsidRDefault="00CB42A5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Подготовка к работе зерновых сеялок.</w:t>
      </w:r>
    </w:p>
    <w:p w:rsidR="00CB42A5" w:rsidRPr="0017358A" w:rsidRDefault="00CB42A5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Подготовка копнителя комбайна к работе.</w:t>
      </w:r>
    </w:p>
    <w:p w:rsidR="00CB42A5" w:rsidRPr="0017358A" w:rsidRDefault="00CB42A5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Расчет вылета маркера.</w:t>
      </w:r>
    </w:p>
    <w:p w:rsidR="00CB42A5" w:rsidRPr="0017358A" w:rsidRDefault="00CB42A5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Подготовка к работе силосоуборочного комбайна</w:t>
      </w:r>
    </w:p>
    <w:p w:rsidR="00CB42A5" w:rsidRPr="0017358A" w:rsidRDefault="00CB42A5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Подготовка транспортирующих устройств жатки к работе.</w:t>
      </w:r>
    </w:p>
    <w:p w:rsidR="00CD558E" w:rsidRPr="0017358A" w:rsidRDefault="00CD558E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Способы и машины для протравливания.</w:t>
      </w:r>
    </w:p>
    <w:p w:rsidR="00CD558E" w:rsidRPr="0017358A" w:rsidRDefault="00CD558E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Установка нормы высева семян и удобрений зерновых сеялок.</w:t>
      </w:r>
    </w:p>
    <w:p w:rsidR="00CD558E" w:rsidRPr="0017358A" w:rsidRDefault="00CD558E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Причины неполного выделения зерна и колосков.</w:t>
      </w:r>
    </w:p>
    <w:p w:rsidR="00CD558E" w:rsidRPr="0017358A" w:rsidRDefault="00CD558E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Назначение, устройство сеялок для посева свёклы</w:t>
      </w:r>
    </w:p>
    <w:p w:rsidR="00CD558E" w:rsidRPr="0017358A" w:rsidRDefault="00CD558E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Установка разбрасывателей минеральных удобрений на норму высева.</w:t>
      </w:r>
    </w:p>
    <w:p w:rsidR="0017358A" w:rsidRPr="0017358A" w:rsidRDefault="00CD558E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и регулировка </w:t>
      </w:r>
      <w:proofErr w:type="spellStart"/>
      <w:r w:rsidRPr="0017358A">
        <w:rPr>
          <w:rFonts w:ascii="Times New Roman" w:hAnsi="Times New Roman" w:cs="Times New Roman"/>
          <w:sz w:val="24"/>
          <w:szCs w:val="24"/>
          <w:lang w:val="ru-RU"/>
        </w:rPr>
        <w:t>измельчителя</w:t>
      </w:r>
      <w:proofErr w:type="spellEnd"/>
      <w:r w:rsidRPr="0017358A">
        <w:rPr>
          <w:rFonts w:ascii="Times New Roman" w:hAnsi="Times New Roman" w:cs="Times New Roman"/>
          <w:sz w:val="24"/>
          <w:szCs w:val="24"/>
          <w:lang w:val="ru-RU"/>
        </w:rPr>
        <w:t xml:space="preserve"> комбайна.</w:t>
      </w:r>
    </w:p>
    <w:p w:rsidR="0017358A" w:rsidRPr="0017358A" w:rsidRDefault="00CD558E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Машины для заготовки сена и их классификация.</w:t>
      </w:r>
    </w:p>
    <w:p w:rsidR="0017358A" w:rsidRPr="0017358A" w:rsidRDefault="00CD558E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Подготовка к работе сеялки их расстановки сошников.</w:t>
      </w:r>
    </w:p>
    <w:p w:rsidR="00CD558E" w:rsidRPr="0017358A" w:rsidRDefault="00CD558E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Агротехнические требования, предъявляемые к уборке зерновых культур.</w:t>
      </w:r>
    </w:p>
    <w:p w:rsidR="00830944" w:rsidRPr="0017358A" w:rsidRDefault="00830944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Машины для междурядной обработки картофеля.</w:t>
      </w:r>
    </w:p>
    <w:p w:rsidR="00830944" w:rsidRPr="0017358A" w:rsidRDefault="00830944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Подготовка овощных сеялок к работе.</w:t>
      </w:r>
    </w:p>
    <w:p w:rsidR="00830944" w:rsidRPr="0017358A" w:rsidRDefault="00830944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Подготовка комбинированных агрегатов к работе.</w:t>
      </w:r>
    </w:p>
    <w:p w:rsidR="00830944" w:rsidRPr="0017358A" w:rsidRDefault="00830944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Классификация сеялок.</w:t>
      </w:r>
    </w:p>
    <w:p w:rsidR="00830944" w:rsidRPr="0017358A" w:rsidRDefault="00830944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Устройство и регулировки опыливателей и опрыскивателей.</w:t>
      </w:r>
    </w:p>
    <w:p w:rsidR="00830944" w:rsidRPr="0017358A" w:rsidRDefault="00830944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Подготовка к работе машин для уборки картофеля.</w:t>
      </w:r>
    </w:p>
    <w:p w:rsidR="00830944" w:rsidRPr="0017358A" w:rsidRDefault="00830944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Подготовка тракторов к работе для уборки корнеплодов.</w:t>
      </w:r>
    </w:p>
    <w:p w:rsidR="00830944" w:rsidRPr="0017358A" w:rsidRDefault="00830944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58A">
        <w:rPr>
          <w:rFonts w:ascii="Times New Roman" w:hAnsi="Times New Roman" w:cs="Times New Roman"/>
          <w:sz w:val="24"/>
          <w:szCs w:val="24"/>
          <w:lang w:val="ru-RU"/>
        </w:rPr>
        <w:t>Подготовка к работе машин для посадки картофеля.</w:t>
      </w:r>
    </w:p>
    <w:p w:rsidR="00830944" w:rsidRPr="0017358A" w:rsidRDefault="00830944" w:rsidP="00E9041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17358A">
        <w:rPr>
          <w:rFonts w:ascii="Times New Roman" w:hAnsi="Times New Roman" w:cs="Times New Roman"/>
          <w:sz w:val="24"/>
          <w:szCs w:val="24"/>
          <w:lang w:val="ru-RU"/>
        </w:rPr>
        <w:t>Причины поступления в бункер сорного зерна.</w:t>
      </w:r>
    </w:p>
    <w:sectPr w:rsidR="00830944" w:rsidRPr="0017358A" w:rsidSect="00282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2D89"/>
    <w:multiLevelType w:val="hybridMultilevel"/>
    <w:tmpl w:val="9EAA4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F529C"/>
    <w:multiLevelType w:val="hybridMultilevel"/>
    <w:tmpl w:val="EB4EBA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06ECB"/>
    <w:multiLevelType w:val="hybridMultilevel"/>
    <w:tmpl w:val="9092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D6316"/>
    <w:multiLevelType w:val="hybridMultilevel"/>
    <w:tmpl w:val="138E75A2"/>
    <w:lvl w:ilvl="0" w:tplc="678CFF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F6EA3"/>
    <w:multiLevelType w:val="hybridMultilevel"/>
    <w:tmpl w:val="A090263A"/>
    <w:lvl w:ilvl="0" w:tplc="DA8812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8C1BAC"/>
    <w:multiLevelType w:val="hybridMultilevel"/>
    <w:tmpl w:val="0B7E3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12D9C"/>
    <w:multiLevelType w:val="hybridMultilevel"/>
    <w:tmpl w:val="C4BE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66E87"/>
    <w:multiLevelType w:val="hybridMultilevel"/>
    <w:tmpl w:val="E4C2A0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3072D"/>
    <w:multiLevelType w:val="hybridMultilevel"/>
    <w:tmpl w:val="49BAD65E"/>
    <w:lvl w:ilvl="0" w:tplc="E6FC09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E9376F"/>
    <w:multiLevelType w:val="hybridMultilevel"/>
    <w:tmpl w:val="50DED6D8"/>
    <w:lvl w:ilvl="0" w:tplc="8272C4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5C1EBC"/>
    <w:multiLevelType w:val="hybridMultilevel"/>
    <w:tmpl w:val="047C5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37250"/>
    <w:multiLevelType w:val="hybridMultilevel"/>
    <w:tmpl w:val="88080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3022F"/>
    <w:multiLevelType w:val="hybridMultilevel"/>
    <w:tmpl w:val="B4468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06C98"/>
    <w:multiLevelType w:val="hybridMultilevel"/>
    <w:tmpl w:val="9208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610ED"/>
    <w:multiLevelType w:val="hybridMultilevel"/>
    <w:tmpl w:val="0DEC6EB4"/>
    <w:lvl w:ilvl="0" w:tplc="0E6800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750DA4"/>
    <w:multiLevelType w:val="hybridMultilevel"/>
    <w:tmpl w:val="F0C2E9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0556C9"/>
    <w:multiLevelType w:val="hybridMultilevel"/>
    <w:tmpl w:val="8592D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8446CD"/>
    <w:multiLevelType w:val="hybridMultilevel"/>
    <w:tmpl w:val="230E1D8E"/>
    <w:lvl w:ilvl="0" w:tplc="4204094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171353B"/>
    <w:multiLevelType w:val="hybridMultilevel"/>
    <w:tmpl w:val="D7B6F604"/>
    <w:lvl w:ilvl="0" w:tplc="9D4A8E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0B5EB2"/>
    <w:multiLevelType w:val="hybridMultilevel"/>
    <w:tmpl w:val="7B9438FE"/>
    <w:lvl w:ilvl="0" w:tplc="B49C4CB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6C47835"/>
    <w:multiLevelType w:val="hybridMultilevel"/>
    <w:tmpl w:val="039010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B42F6"/>
    <w:multiLevelType w:val="hybridMultilevel"/>
    <w:tmpl w:val="88DA8734"/>
    <w:lvl w:ilvl="0" w:tplc="76901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721683"/>
    <w:multiLevelType w:val="hybridMultilevel"/>
    <w:tmpl w:val="C34A6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62859"/>
    <w:multiLevelType w:val="hybridMultilevel"/>
    <w:tmpl w:val="7D64F630"/>
    <w:lvl w:ilvl="0" w:tplc="680E3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9C35C0"/>
    <w:multiLevelType w:val="hybridMultilevel"/>
    <w:tmpl w:val="ACA6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24174E"/>
    <w:multiLevelType w:val="hybridMultilevel"/>
    <w:tmpl w:val="F8F45422"/>
    <w:lvl w:ilvl="0" w:tplc="7AD841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7969C7"/>
    <w:multiLevelType w:val="hybridMultilevel"/>
    <w:tmpl w:val="BE38F20E"/>
    <w:lvl w:ilvl="0" w:tplc="D78CB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2966DA"/>
    <w:multiLevelType w:val="hybridMultilevel"/>
    <w:tmpl w:val="524A3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4B069B"/>
    <w:multiLevelType w:val="hybridMultilevel"/>
    <w:tmpl w:val="A198E17A"/>
    <w:lvl w:ilvl="0" w:tplc="04548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9A2385"/>
    <w:multiLevelType w:val="hybridMultilevel"/>
    <w:tmpl w:val="96360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104450"/>
    <w:multiLevelType w:val="hybridMultilevel"/>
    <w:tmpl w:val="9F3A1692"/>
    <w:lvl w:ilvl="0" w:tplc="5BCE73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76956F3"/>
    <w:multiLevelType w:val="hybridMultilevel"/>
    <w:tmpl w:val="CEC61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4D041A"/>
    <w:multiLevelType w:val="hybridMultilevel"/>
    <w:tmpl w:val="4F164E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A880BE7"/>
    <w:multiLevelType w:val="hybridMultilevel"/>
    <w:tmpl w:val="7DB2B78C"/>
    <w:lvl w:ilvl="0" w:tplc="2124A7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DF45D5A"/>
    <w:multiLevelType w:val="hybridMultilevel"/>
    <w:tmpl w:val="06869074"/>
    <w:lvl w:ilvl="0" w:tplc="7F428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2"/>
  </w:num>
  <w:num w:numId="3">
    <w:abstractNumId w:val="0"/>
  </w:num>
  <w:num w:numId="4">
    <w:abstractNumId w:val="15"/>
  </w:num>
  <w:num w:numId="5">
    <w:abstractNumId w:val="8"/>
  </w:num>
  <w:num w:numId="6">
    <w:abstractNumId w:val="2"/>
  </w:num>
  <w:num w:numId="7">
    <w:abstractNumId w:val="16"/>
  </w:num>
  <w:num w:numId="8">
    <w:abstractNumId w:val="25"/>
  </w:num>
  <w:num w:numId="9">
    <w:abstractNumId w:val="34"/>
  </w:num>
  <w:num w:numId="10">
    <w:abstractNumId w:val="12"/>
  </w:num>
  <w:num w:numId="11">
    <w:abstractNumId w:val="11"/>
  </w:num>
  <w:num w:numId="12">
    <w:abstractNumId w:val="14"/>
  </w:num>
  <w:num w:numId="13">
    <w:abstractNumId w:val="3"/>
  </w:num>
  <w:num w:numId="14">
    <w:abstractNumId w:val="6"/>
  </w:num>
  <w:num w:numId="15">
    <w:abstractNumId w:val="10"/>
  </w:num>
  <w:num w:numId="16">
    <w:abstractNumId w:val="24"/>
  </w:num>
  <w:num w:numId="17">
    <w:abstractNumId w:val="21"/>
  </w:num>
  <w:num w:numId="18">
    <w:abstractNumId w:val="13"/>
  </w:num>
  <w:num w:numId="19">
    <w:abstractNumId w:val="26"/>
  </w:num>
  <w:num w:numId="20">
    <w:abstractNumId w:val="18"/>
  </w:num>
  <w:num w:numId="21">
    <w:abstractNumId w:val="31"/>
  </w:num>
  <w:num w:numId="22">
    <w:abstractNumId w:val="28"/>
  </w:num>
  <w:num w:numId="23">
    <w:abstractNumId w:val="19"/>
  </w:num>
  <w:num w:numId="24">
    <w:abstractNumId w:val="30"/>
  </w:num>
  <w:num w:numId="25">
    <w:abstractNumId w:val="17"/>
  </w:num>
  <w:num w:numId="26">
    <w:abstractNumId w:val="29"/>
  </w:num>
  <w:num w:numId="27">
    <w:abstractNumId w:val="5"/>
  </w:num>
  <w:num w:numId="28">
    <w:abstractNumId w:val="23"/>
  </w:num>
  <w:num w:numId="29">
    <w:abstractNumId w:val="4"/>
  </w:num>
  <w:num w:numId="30">
    <w:abstractNumId w:val="27"/>
  </w:num>
  <w:num w:numId="31">
    <w:abstractNumId w:val="9"/>
  </w:num>
  <w:num w:numId="32">
    <w:abstractNumId w:val="33"/>
  </w:num>
  <w:num w:numId="33">
    <w:abstractNumId w:val="1"/>
  </w:num>
  <w:num w:numId="34">
    <w:abstractNumId w:val="20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299E"/>
    <w:rsid w:val="000148B7"/>
    <w:rsid w:val="00105220"/>
    <w:rsid w:val="00111DA6"/>
    <w:rsid w:val="0017358A"/>
    <w:rsid w:val="00282A48"/>
    <w:rsid w:val="003E218C"/>
    <w:rsid w:val="004B3CC8"/>
    <w:rsid w:val="00532D50"/>
    <w:rsid w:val="005C1158"/>
    <w:rsid w:val="006A1E78"/>
    <w:rsid w:val="00724C70"/>
    <w:rsid w:val="00740DC7"/>
    <w:rsid w:val="007F09EA"/>
    <w:rsid w:val="007F299E"/>
    <w:rsid w:val="00830944"/>
    <w:rsid w:val="008B56FD"/>
    <w:rsid w:val="00B76FCF"/>
    <w:rsid w:val="00CA6520"/>
    <w:rsid w:val="00CB26C4"/>
    <w:rsid w:val="00CB42A5"/>
    <w:rsid w:val="00CD558E"/>
    <w:rsid w:val="00D62100"/>
    <w:rsid w:val="00E90415"/>
    <w:rsid w:val="00F93A35"/>
    <w:rsid w:val="00FF2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A3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32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A3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32D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86C2A-80AD-4FED-A400-D6F4539C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2020-05-27T08:52:00Z</dcterms:created>
  <dcterms:modified xsi:type="dcterms:W3CDTF">2020-05-28T16:45:00Z</dcterms:modified>
</cp:coreProperties>
</file>